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52D" w:rsidRPr="00A22B0A" w:rsidRDefault="00A22B0A" w:rsidP="00A22B0A">
      <w:pPr>
        <w:pStyle w:val="Heading1"/>
      </w:pPr>
      <w:r w:rsidRPr="00A22B0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98CC70" wp14:editId="39E7A5E0">
                <wp:simplePos x="0" y="0"/>
                <wp:positionH relativeFrom="column">
                  <wp:posOffset>5429250</wp:posOffset>
                </wp:positionH>
                <wp:positionV relativeFrom="paragraph">
                  <wp:posOffset>-171450</wp:posOffset>
                </wp:positionV>
                <wp:extent cx="1492301" cy="800100"/>
                <wp:effectExtent l="0" t="0" r="12700" b="19050"/>
                <wp:wrapSquare wrapText="bothSides"/>
                <wp:docPr id="6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301" cy="8001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A22B0A" w:rsidRPr="00A22B0A" w:rsidRDefault="00A22B0A" w:rsidP="00A22B0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 w:rsidRPr="00A22B0A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Impact Score</w:t>
                            </w:r>
                          </w:p>
                          <w:p w:rsidR="00A22B0A" w:rsidRDefault="00A22B0A" w:rsidP="00A22B0A">
                            <w:pPr>
                              <w:pStyle w:val="NormalWeb"/>
                              <w:tabs>
                                <w:tab w:val="center" w:pos="990"/>
                                <w:tab w:val="right" w:pos="1980"/>
                              </w:tabs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="00E3419A"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>30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margin-left:427.5pt;margin-top:-13.5pt;width:117.5pt;height:6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" filled="f" strokecolor="black [3213]" strokeweight="1pt">
                <v:textbox>
                  <w:txbxContent>
                    <w:p w:rsidR="00A22B0A" w:rsidRPr="00A22B0A" w:rsidRDefault="00A22B0A" w:rsidP="00A22B0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 w:rsidRPr="00A22B0A">
                        <w:rPr>
                          <w:rFonts w:asciiTheme="majorHAnsi" w:hAnsiTheme="majorHAnsi" w:cstheme="majorHAns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Impact Score</w:t>
                      </w:r>
                    </w:p>
                    <w:p w:rsidR="00A22B0A" w:rsidRDefault="00A22B0A" w:rsidP="00A22B0A">
                      <w:pPr>
                        <w:pStyle w:val="NormalWeb"/>
                        <w:tabs>
                          <w:tab w:val="center" w:pos="990"/>
                          <w:tab w:val="right" w:pos="1980"/>
                        </w:tabs>
                        <w:spacing w:before="0" w:beforeAutospacing="0" w:after="0" w:afterAutospacing="0"/>
                      </w:pPr>
                      <w:r>
                        <w:rPr>
                          <w:rFonts w:asciiTheme="minorHAns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asciiTheme="minorHAnsi" w:cstheme="minorBidi"/>
                          <w:color w:val="000000" w:themeColor="text1"/>
                          <w:kern w:val="24"/>
                        </w:rPr>
                        <w:tab/>
                      </w:r>
                      <w:r w:rsidR="00E3419A">
                        <w:rPr>
                          <w:rFonts w:asciiTheme="minorHAnsi" w:cstheme="minorBidi"/>
                          <w:color w:val="000000" w:themeColor="text1"/>
                          <w:kern w:val="24"/>
                          <w:sz w:val="52"/>
                          <w:szCs w:val="52"/>
                        </w:rPr>
                        <w:t>30</w:t>
                      </w:r>
                      <w:bookmarkStart w:id="1" w:name="_GoBack"/>
                      <w:bookmarkEnd w:id="1"/>
                      <w:r>
                        <w:rPr>
                          <w:rFonts w:asciiTheme="minorHAnsi" w:cstheme="minorBidi"/>
                          <w:color w:val="000000" w:themeColor="text1"/>
                          <w:kern w:val="24"/>
                        </w:rPr>
                        <w:tab/>
                      </w:r>
                      <w:r>
                        <w:rPr>
                          <w:rFonts w:asciiTheme="minorHAns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30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B42B8">
        <w:rPr>
          <w:noProof/>
        </w:rPr>
        <w:t>Obesity</w:t>
      </w:r>
    </w:p>
    <w:p w:rsidR="00E87484" w:rsidRPr="00A22B0A" w:rsidRDefault="001B42B8" w:rsidP="00E87484">
      <w:r w:rsidRPr="001B42B8">
        <w:t>A weight that is higher than what is considered to be healthy, determined by a Body Mass Index (BMI) of ≥ 30 (calculated using height and weight)</w:t>
      </w:r>
    </w:p>
    <w:p w:rsidR="00654B69" w:rsidRDefault="00654B69" w:rsidP="008E5D73"/>
    <w:tbl>
      <w:tblPr>
        <w:tblStyle w:val="TableGrid"/>
        <w:tblW w:w="108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600"/>
        <w:gridCol w:w="7200"/>
      </w:tblGrid>
      <w:tr w:rsidR="00145CA0" w:rsidTr="002D0F5C">
        <w:trPr>
          <w:trHeight w:val="20"/>
          <w:jc w:val="center"/>
        </w:trPr>
        <w:tc>
          <w:tcPr>
            <w:tcW w:w="3600" w:type="dxa"/>
          </w:tcPr>
          <w:p w:rsidR="00145CA0" w:rsidRPr="00A91999" w:rsidRDefault="00145CA0" w:rsidP="008E5D73">
            <w:pPr>
              <w:pStyle w:val="Heading2"/>
              <w:outlineLvl w:val="1"/>
            </w:pPr>
            <w:r w:rsidRPr="00A91999">
              <w:t>Health Impacts</w:t>
            </w:r>
          </w:p>
          <w:p w:rsidR="00145CA0" w:rsidRPr="005F7A46" w:rsidRDefault="00145CA0" w:rsidP="008E5D73">
            <w:pPr>
              <w:pStyle w:val="MainText"/>
            </w:pPr>
            <w:r>
              <w:t>Increased risk of</w:t>
            </w:r>
            <w:r w:rsidRPr="005F7A46">
              <w:t>:</w:t>
            </w:r>
          </w:p>
          <w:p w:rsidR="001B42B8" w:rsidRDefault="001B42B8" w:rsidP="001B42B8">
            <w:pPr>
              <w:pStyle w:val="MainTextbullets"/>
            </w:pPr>
            <w:r w:rsidRPr="00FC2E3C">
              <w:t>Stroke</w:t>
            </w:r>
          </w:p>
          <w:p w:rsidR="001B42B8" w:rsidRDefault="001B42B8" w:rsidP="001B42B8">
            <w:pPr>
              <w:pStyle w:val="MainTextbullets"/>
            </w:pPr>
            <w:r>
              <w:t>H</w:t>
            </w:r>
            <w:r w:rsidRPr="00FC2E3C">
              <w:t>eart disease</w:t>
            </w:r>
          </w:p>
          <w:p w:rsidR="001B42B8" w:rsidRDefault="001B42B8" w:rsidP="001B42B8">
            <w:pPr>
              <w:pStyle w:val="MainTextbullets"/>
            </w:pPr>
            <w:r>
              <w:t>D</w:t>
            </w:r>
            <w:r w:rsidRPr="00FC2E3C">
              <w:t>iabete</w:t>
            </w:r>
            <w:r>
              <w:t>s</w:t>
            </w:r>
          </w:p>
          <w:p w:rsidR="001B42B8" w:rsidRDefault="001B42B8" w:rsidP="001B42B8">
            <w:pPr>
              <w:pStyle w:val="MainTextbullets"/>
            </w:pPr>
            <w:r>
              <w:t>Certain types of cancer</w:t>
            </w:r>
          </w:p>
          <w:p w:rsidR="001B42B8" w:rsidRDefault="001B42B8" w:rsidP="001B42B8">
            <w:pPr>
              <w:pStyle w:val="MainTextbullets"/>
            </w:pPr>
            <w:r>
              <w:t>P</w:t>
            </w:r>
            <w:r w:rsidRPr="00FC2E3C">
              <w:t>oor mental health</w:t>
            </w:r>
          </w:p>
          <w:p w:rsidR="001B42B8" w:rsidRDefault="001B42B8" w:rsidP="001B42B8">
            <w:pPr>
              <w:pStyle w:val="MainTextbullets"/>
            </w:pPr>
            <w:r>
              <w:t>A</w:t>
            </w:r>
            <w:r w:rsidRPr="00FC2E3C">
              <w:t>rthritis</w:t>
            </w:r>
          </w:p>
          <w:p w:rsidR="001B42B8" w:rsidRPr="005F7A46" w:rsidRDefault="001B42B8" w:rsidP="001B42B8">
            <w:pPr>
              <w:pStyle w:val="MainText"/>
            </w:pPr>
            <w:r w:rsidRPr="000B2C31">
              <w:t xml:space="preserve">139 </w:t>
            </w:r>
            <w:r>
              <w:t xml:space="preserve">deaths </w:t>
            </w:r>
            <w:r w:rsidRPr="000B2C31">
              <w:t>per 100,0</w:t>
            </w:r>
            <w:r>
              <w:t>00 persons, annually</w:t>
            </w:r>
          </w:p>
          <w:p w:rsidR="00145CA0" w:rsidRDefault="00E12E0F" w:rsidP="00E12E0F">
            <w:pPr>
              <w:pStyle w:val="Source"/>
            </w:pPr>
            <w:r>
              <w:t>Source:</w:t>
            </w:r>
            <w:r w:rsidR="00152B5A">
              <w:t xml:space="preserve"> CDC</w:t>
            </w:r>
          </w:p>
          <w:p w:rsidR="00E12E0F" w:rsidRPr="00E12E0F" w:rsidRDefault="00E12E0F" w:rsidP="00E12E0F">
            <w:pPr>
              <w:pStyle w:val="Source"/>
            </w:pPr>
          </w:p>
        </w:tc>
        <w:tc>
          <w:tcPr>
            <w:tcW w:w="7200" w:type="dxa"/>
          </w:tcPr>
          <w:p w:rsidR="00145CA0" w:rsidRDefault="00145CA0" w:rsidP="00145CA0">
            <w:pPr>
              <w:pStyle w:val="Heading2"/>
              <w:outlineLvl w:val="1"/>
            </w:pPr>
            <w:r>
              <w:t>Comparison</w:t>
            </w:r>
          </w:p>
          <w:p w:rsidR="001B42B8" w:rsidRPr="00061754" w:rsidRDefault="001B42B8" w:rsidP="001B42B8">
            <w:pPr>
              <w:pStyle w:val="Caption"/>
            </w:pPr>
            <w:r>
              <w:t xml:space="preserve">Obesity, Marion Co. vs. other locations, </w:t>
            </w:r>
            <w:r w:rsidR="00152B5A">
              <w:t>2015-2016</w:t>
            </w:r>
          </w:p>
          <w:p w:rsidR="001B42B8" w:rsidRPr="0054006C" w:rsidRDefault="008733ED" w:rsidP="001B42B8">
            <w:pPr>
              <w:pStyle w:val="Graph"/>
              <w:rPr>
                <w:rStyle w:val="GraphChar"/>
              </w:rPr>
            </w:pPr>
            <w:r>
              <w:rPr>
                <w:noProof/>
              </w:rPr>
              <w:drawing>
                <wp:inline distT="0" distB="0" distL="0" distR="0" wp14:anchorId="53BA4EA0" wp14:editId="2D673521">
                  <wp:extent cx="4206249" cy="2560325"/>
                  <wp:effectExtent l="0" t="0" r="3810" b="0"/>
                  <wp:docPr id="2058" name="Picture 20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R3769 Comparison for Obesity Fact Sheet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6249" cy="2560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A56FB" w:rsidRDefault="001B42B8" w:rsidP="00145CA0">
            <w:pPr>
              <w:pStyle w:val="Source"/>
            </w:pPr>
            <w:r w:rsidRPr="00E87484">
              <w:t xml:space="preserve">Source: </w:t>
            </w:r>
            <w:r w:rsidR="00152B5A">
              <w:t xml:space="preserve">Big Cities Health Coalition </w:t>
            </w:r>
          </w:p>
        </w:tc>
      </w:tr>
      <w:tr w:rsidR="00145CA0" w:rsidTr="002D0F5C">
        <w:trPr>
          <w:trHeight w:val="313"/>
          <w:jc w:val="center"/>
        </w:trPr>
        <w:tc>
          <w:tcPr>
            <w:tcW w:w="3600" w:type="dxa"/>
          </w:tcPr>
          <w:p w:rsidR="00145CA0" w:rsidRPr="00E87484" w:rsidRDefault="00145CA0" w:rsidP="00145CA0">
            <w:pPr>
              <w:pStyle w:val="Heading2"/>
              <w:outlineLvl w:val="1"/>
            </w:pPr>
            <w:r>
              <w:t>Treatment</w:t>
            </w:r>
          </w:p>
          <w:p w:rsidR="001B42B8" w:rsidRDefault="001B42B8" w:rsidP="001B42B8">
            <w:pPr>
              <w:pStyle w:val="MainTextbullets"/>
            </w:pPr>
            <w:r>
              <w:t>Exercise</w:t>
            </w:r>
          </w:p>
          <w:p w:rsidR="001B42B8" w:rsidRPr="00A91999" w:rsidRDefault="001B42B8" w:rsidP="001B42B8">
            <w:pPr>
              <w:pStyle w:val="MainTextbullets"/>
            </w:pPr>
            <w:r>
              <w:t>Increase access and consumption of nutritious foods</w:t>
            </w:r>
          </w:p>
          <w:p w:rsidR="0075103E" w:rsidRPr="00A91999" w:rsidRDefault="0075103E" w:rsidP="00145CA0">
            <w:pPr>
              <w:pStyle w:val="Source"/>
            </w:pPr>
          </w:p>
        </w:tc>
        <w:tc>
          <w:tcPr>
            <w:tcW w:w="7200" w:type="dxa"/>
          </w:tcPr>
          <w:p w:rsidR="009A56FB" w:rsidRDefault="009A56FB" w:rsidP="009A56FB">
            <w:pPr>
              <w:pStyle w:val="Heading2"/>
              <w:outlineLvl w:val="1"/>
            </w:pPr>
            <w:r>
              <w:t>Trend</w:t>
            </w:r>
          </w:p>
          <w:p w:rsidR="009A56FB" w:rsidRDefault="009A56FB" w:rsidP="009A56FB">
            <w:pPr>
              <w:pStyle w:val="Caption"/>
            </w:pPr>
            <w:r>
              <w:t xml:space="preserve">Marion Co. Obesity, </w:t>
            </w:r>
            <w:r w:rsidR="008733ED">
              <w:t>2011-2016</w:t>
            </w:r>
          </w:p>
          <w:p w:rsidR="009A56FB" w:rsidRPr="0054006C" w:rsidRDefault="008733ED" w:rsidP="009A56FB">
            <w:pPr>
              <w:pStyle w:val="Graph"/>
              <w:rPr>
                <w:rStyle w:val="GraphChar"/>
              </w:rPr>
            </w:pPr>
            <w:r>
              <w:rPr>
                <w:noProof/>
              </w:rPr>
              <w:drawing>
                <wp:inline distT="0" distB="0" distL="0" distR="0" wp14:anchorId="293F819B" wp14:editId="045BE0BE">
                  <wp:extent cx="4203700" cy="2559050"/>
                  <wp:effectExtent l="0" t="0" r="6350" b="0"/>
                  <wp:docPr id="32" name="Picture 32" descr="\\hah2k8clufs01\S_Drive\EPI\Data Requests\DR3769 CHA Obesity Infographic\DR3769 Trend for Obesity Fact She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hah2k8clufs01\S_Drive\EPI\Data Requests\DR3769 CHA Obesity Infographic\DR3769 Trend for Obesity Fact Shee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3700" cy="255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5CA0" w:rsidRDefault="009A56FB" w:rsidP="009A56FB">
            <w:pPr>
              <w:pStyle w:val="Source"/>
            </w:pPr>
            <w:r w:rsidRPr="00E87484">
              <w:t xml:space="preserve">Source: </w:t>
            </w:r>
            <w:r w:rsidR="008733ED">
              <w:t>BRFSS</w:t>
            </w:r>
          </w:p>
        </w:tc>
      </w:tr>
    </w:tbl>
    <w:p w:rsidR="002B4EC7" w:rsidRDefault="002B4EC7" w:rsidP="002B4EC7"/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4950"/>
        <w:gridCol w:w="450"/>
        <w:gridCol w:w="360"/>
        <w:gridCol w:w="5040"/>
      </w:tblGrid>
      <w:tr w:rsidR="002B4EC7" w:rsidTr="00141D31">
        <w:trPr>
          <w:jc w:val="center"/>
        </w:trPr>
        <w:tc>
          <w:tcPr>
            <w:tcW w:w="10800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2B4EC7" w:rsidRDefault="002B4EC7" w:rsidP="002B4EC7">
            <w:pPr>
              <w:pStyle w:val="Heading2"/>
              <w:outlineLvl w:val="1"/>
            </w:pPr>
            <w:r>
              <w:lastRenderedPageBreak/>
              <w:t>Risk Factors</w:t>
            </w:r>
          </w:p>
          <w:p w:rsidR="002B4EC7" w:rsidRDefault="002B4EC7" w:rsidP="00E87484"/>
        </w:tc>
      </w:tr>
      <w:tr w:rsidR="002B4EC7" w:rsidTr="00141D31">
        <w:trPr>
          <w:jc w:val="center"/>
        </w:trPr>
        <w:tc>
          <w:tcPr>
            <w:tcW w:w="5400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1B42B8" w:rsidRDefault="001B42B8" w:rsidP="001B42B8">
            <w:pPr>
              <w:pStyle w:val="Heading3"/>
              <w:outlineLvl w:val="2"/>
            </w:pPr>
            <w:r>
              <w:t xml:space="preserve">Behavior </w:t>
            </w:r>
          </w:p>
          <w:p w:rsidR="001B42B8" w:rsidRDefault="001B42B8" w:rsidP="001B42B8">
            <w:pPr>
              <w:pStyle w:val="MainTextbullets"/>
            </w:pPr>
            <w:r>
              <w:t>inadequate exercise: &lt; 150 minutes of moderate exercise and 2 days of strength training</w:t>
            </w:r>
          </w:p>
          <w:p w:rsidR="001B42B8" w:rsidRDefault="001B42B8" w:rsidP="001B42B8">
            <w:pPr>
              <w:pStyle w:val="MainTextbullets"/>
            </w:pPr>
            <w:r>
              <w:t>unhealthy diet: lacking fruits, vegetables, whole grains, and lean protein, and drinking water</w:t>
            </w:r>
          </w:p>
          <w:p w:rsidR="002B4EC7" w:rsidRDefault="001B42B8" w:rsidP="003374CE">
            <w:pPr>
              <w:pStyle w:val="Source"/>
            </w:pPr>
            <w:r w:rsidRPr="00A00A5C">
              <w:t>Source: RWJF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1B42B8" w:rsidRDefault="001B42B8" w:rsidP="001B42B8">
            <w:pPr>
              <w:pStyle w:val="Heading3"/>
              <w:outlineLvl w:val="2"/>
            </w:pPr>
            <w:r>
              <w:t>Environment</w:t>
            </w:r>
          </w:p>
          <w:p w:rsidR="001B42B8" w:rsidRDefault="001B42B8" w:rsidP="001B42B8">
            <w:pPr>
              <w:pStyle w:val="MainTextbullets"/>
            </w:pPr>
            <w:r>
              <w:t>Lacking a safe environment for walking/biking</w:t>
            </w:r>
          </w:p>
          <w:p w:rsidR="001B42B8" w:rsidRPr="00654B69" w:rsidRDefault="001B42B8" w:rsidP="001B42B8">
            <w:pPr>
              <w:pStyle w:val="MainTextbullets"/>
            </w:pPr>
            <w:r>
              <w:t>Friends and family members who are not active and do not eat healthy foods</w:t>
            </w:r>
          </w:p>
          <w:p w:rsidR="001B42B8" w:rsidRPr="00A00A5C" w:rsidRDefault="001B42B8" w:rsidP="001B42B8">
            <w:pPr>
              <w:pStyle w:val="Source"/>
            </w:pPr>
            <w:r w:rsidRPr="00A00A5C">
              <w:t>Source: RWJF</w:t>
            </w:r>
          </w:p>
          <w:p w:rsidR="002B4EC7" w:rsidRDefault="002B4EC7" w:rsidP="003374CE">
            <w:pPr>
              <w:pStyle w:val="Source"/>
            </w:pPr>
          </w:p>
        </w:tc>
      </w:tr>
      <w:tr w:rsidR="002B4EC7" w:rsidTr="00141D31">
        <w:trPr>
          <w:jc w:val="center"/>
        </w:trPr>
        <w:tc>
          <w:tcPr>
            <w:tcW w:w="10800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2B4EC7" w:rsidRDefault="002B4EC7" w:rsidP="00304D08">
            <w:pPr>
              <w:pStyle w:val="Heading2"/>
              <w:outlineLvl w:val="1"/>
            </w:pPr>
            <w:r w:rsidRPr="00C52F9D">
              <w:t>Equity</w:t>
            </w:r>
          </w:p>
        </w:tc>
      </w:tr>
      <w:tr w:rsidR="002B4EC7" w:rsidTr="00304D08">
        <w:trPr>
          <w:trHeight w:val="422"/>
          <w:jc w:val="center"/>
        </w:trPr>
        <w:tc>
          <w:tcPr>
            <w:tcW w:w="495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2B4EC7" w:rsidRDefault="00152B5A" w:rsidP="002B4EC7">
            <w:pPr>
              <w:pStyle w:val="Heading3"/>
              <w:outlineLvl w:val="2"/>
            </w:pPr>
            <w:r>
              <w:t>Obesity by Gender</w:t>
            </w:r>
          </w:p>
          <w:p w:rsidR="002B4EC7" w:rsidRPr="002B4EC7" w:rsidRDefault="00152B5A" w:rsidP="002B4EC7">
            <w:pPr>
              <w:pStyle w:val="MainText"/>
            </w:pPr>
            <w:r>
              <w:t>Males reported a higher rate of obesity compared to females in Marion County.</w:t>
            </w:r>
          </w:p>
        </w:tc>
        <w:tc>
          <w:tcPr>
            <w:tcW w:w="5850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152B5A" w:rsidRDefault="00152B5A" w:rsidP="00152B5A">
            <w:pPr>
              <w:pStyle w:val="Caption"/>
            </w:pPr>
            <w:r>
              <w:t>Obesity by Gender, Marion Co. 2016</w:t>
            </w:r>
          </w:p>
          <w:p w:rsidR="001B42B8" w:rsidRDefault="001B42B8" w:rsidP="001B42B8">
            <w:r w:rsidRPr="000B2C31">
              <w:rPr>
                <w:noProof/>
              </w:rPr>
              <w:drawing>
                <wp:inline distT="0" distB="0" distL="0" distR="0" wp14:anchorId="466283C7" wp14:editId="4C665138">
                  <wp:extent cx="3200400" cy="2142344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2142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2B4EC7" w:rsidRPr="00C52F9D" w:rsidRDefault="001B42B8" w:rsidP="002B4EC7">
            <w:pPr>
              <w:pStyle w:val="Source"/>
            </w:pPr>
            <w:r>
              <w:t xml:space="preserve">Source: </w:t>
            </w:r>
            <w:r w:rsidR="00152B5A">
              <w:t>BRFSS</w:t>
            </w:r>
          </w:p>
        </w:tc>
      </w:tr>
      <w:tr w:rsidR="002B4EC7" w:rsidTr="00304D08">
        <w:trPr>
          <w:trHeight w:val="422"/>
          <w:jc w:val="center"/>
        </w:trPr>
        <w:tc>
          <w:tcPr>
            <w:tcW w:w="5760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1B42B8" w:rsidRDefault="00152B5A" w:rsidP="001B42B8">
            <w:pPr>
              <w:pStyle w:val="Caption"/>
            </w:pPr>
            <w:r>
              <w:t>Obesity by Race/Ethnicity, Marion Co. 2016</w:t>
            </w:r>
          </w:p>
          <w:p w:rsidR="001B42B8" w:rsidRDefault="00E12E0F" w:rsidP="001B42B8">
            <w:r w:rsidRPr="00E12E0F">
              <w:rPr>
                <w:noProof/>
              </w:rPr>
              <w:drawing>
                <wp:inline distT="0" distB="0" distL="0" distR="0" wp14:anchorId="4F16F260" wp14:editId="3E5D21C5">
                  <wp:extent cx="3200400" cy="2172216"/>
                  <wp:effectExtent l="0" t="0" r="0" b="0"/>
                  <wp:docPr id="102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2172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2B4EC7" w:rsidRPr="00C52F9D" w:rsidRDefault="001B42B8" w:rsidP="002B4EC7">
            <w:pPr>
              <w:pStyle w:val="Source"/>
            </w:pPr>
            <w:r>
              <w:t xml:space="preserve">Source: </w:t>
            </w:r>
            <w:r w:rsidR="00152B5A">
              <w:t>BRFSS</w:t>
            </w:r>
          </w:p>
        </w:tc>
        <w:tc>
          <w:tcPr>
            <w:tcW w:w="504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E63706" w:rsidRDefault="00152B5A" w:rsidP="00E63706">
            <w:pPr>
              <w:pStyle w:val="Heading3"/>
              <w:outlineLvl w:val="2"/>
            </w:pPr>
            <w:r>
              <w:t>Obesity by Race/Ethnicity</w:t>
            </w:r>
          </w:p>
          <w:p w:rsidR="002B4EC7" w:rsidRPr="00C52F9D" w:rsidRDefault="00152B5A" w:rsidP="00152B5A">
            <w:pPr>
              <w:pStyle w:val="MainText"/>
            </w:pPr>
            <w:r>
              <w:t>Non-Hispanic African Americans reported a higher rate of obesity compared to their non-Hispanic White and Hispanic counterparts in Marion County.</w:t>
            </w:r>
          </w:p>
        </w:tc>
      </w:tr>
    </w:tbl>
    <w:p w:rsidR="002E57DC" w:rsidRDefault="002E57DC" w:rsidP="002B4EC7"/>
    <w:sectPr w:rsidR="002E57DC" w:rsidSect="00E63706">
      <w:headerReference w:type="default" r:id="rId13"/>
      <w:footerReference w:type="default" r:id="rId14"/>
      <w:footerReference w:type="first" r:id="rId15"/>
      <w:type w:val="continuous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B0A" w:rsidRDefault="00A22B0A">
      <w:r>
        <w:separator/>
      </w:r>
    </w:p>
  </w:endnote>
  <w:endnote w:type="continuationSeparator" w:id="0">
    <w:p w:rsidR="00A22B0A" w:rsidRDefault="00A22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7F1" w:rsidRPr="001B42B8" w:rsidRDefault="001B42B8" w:rsidP="001B42B8">
    <w:pPr>
      <w:pStyle w:val="Footer"/>
    </w:pPr>
    <w:r>
      <w:t>Marion County Public Health Dept.</w:t>
    </w:r>
    <w:r w:rsidRPr="00BD3924">
      <w:t xml:space="preserve"> Epidemiology</w:t>
    </w:r>
    <w:r>
      <w:t>, DR3769, 21OCT2018 Epidemiology@MarionHealth.org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924" w:rsidRDefault="00BD3924">
    <w:pPr>
      <w:pStyle w:val="Footer"/>
    </w:pPr>
    <w:r>
      <w:t>Marion County Public Health Dept.</w:t>
    </w:r>
    <w:r w:rsidRPr="00BD3924">
      <w:t xml:space="preserve"> Epidemiology</w:t>
    </w:r>
    <w:r>
      <w:t>,</w:t>
    </w:r>
    <w:r w:rsidR="002E57DC">
      <w:t xml:space="preserve"> DR3774</w:t>
    </w:r>
    <w:r>
      <w:t>, 21OCT2018</w:t>
    </w:r>
    <w:r w:rsidR="00A85FC3">
      <w:t xml:space="preserve"> Epidemiology@MarionHealth.org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B0A" w:rsidRDefault="00A22B0A">
      <w:r>
        <w:separator/>
      </w:r>
    </w:p>
  </w:footnote>
  <w:footnote w:type="continuationSeparator" w:id="0">
    <w:p w:rsidR="00A22B0A" w:rsidRDefault="00A22B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7F1" w:rsidRDefault="00EE0047">
    <w:pPr>
      <w:pStyle w:val="Header"/>
      <w:jc w:val="center"/>
    </w:pPr>
    <w:r>
      <w:fldChar w:fldCharType="begin"/>
    </w:r>
    <w:r>
      <w:instrText xml:space="preserve"> TITLE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B41EF"/>
    <w:multiLevelType w:val="hybridMultilevel"/>
    <w:tmpl w:val="08305DE2"/>
    <w:lvl w:ilvl="0" w:tplc="285E2A22">
      <w:start w:val="1"/>
      <w:numFmt w:val="bullet"/>
      <w:pStyle w:val="MainTextbullets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3ECCA5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60C01A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41432D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4E4CE2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8C2588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EF66C5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C9E801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4D6C5A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>
    <w:nsid w:val="3A3D046D"/>
    <w:multiLevelType w:val="hybridMultilevel"/>
    <w:tmpl w:val="1638C712"/>
    <w:lvl w:ilvl="0" w:tplc="968847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FECDB0">
      <w:start w:val="329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CA28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9EC8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664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820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D67C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BC69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84BD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15A64EE"/>
    <w:multiLevelType w:val="hybridMultilevel"/>
    <w:tmpl w:val="7682D7A0"/>
    <w:lvl w:ilvl="0" w:tplc="BB86AB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50C4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64D0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B2D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722D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64CE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929E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DCF0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5036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F791F82"/>
    <w:multiLevelType w:val="hybridMultilevel"/>
    <w:tmpl w:val="08F4D406"/>
    <w:lvl w:ilvl="0" w:tplc="62CA48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F46F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0E25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6A43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6EB6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12F4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6EE5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3479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141F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6246584"/>
    <w:multiLevelType w:val="hybridMultilevel"/>
    <w:tmpl w:val="A0A67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5A7E48"/>
    <w:multiLevelType w:val="hybridMultilevel"/>
    <w:tmpl w:val="CDB8C21E"/>
    <w:lvl w:ilvl="0" w:tplc="7658AA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C0702C">
      <w:start w:val="97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3AFD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F46B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F634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8E4B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AA2A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A28C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66D3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2A64CD6"/>
    <w:multiLevelType w:val="hybridMultilevel"/>
    <w:tmpl w:val="E06064AE"/>
    <w:lvl w:ilvl="0" w:tplc="C5C0139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6F2505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CFA549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140DB6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AD0639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C48FAC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A9A76A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D3479F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774D38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0ED482F0-9377-4583-94F7-8299C069973A}"/>
    <w:docVar w:name="dgnword-eventsink" w:val="107342744"/>
  </w:docVars>
  <w:rsids>
    <w:rsidRoot w:val="00A22B0A"/>
    <w:rsid w:val="000027F1"/>
    <w:rsid w:val="00061754"/>
    <w:rsid w:val="000B2C31"/>
    <w:rsid w:val="000D164C"/>
    <w:rsid w:val="000D22B8"/>
    <w:rsid w:val="000D29F9"/>
    <w:rsid w:val="00141D31"/>
    <w:rsid w:val="00145CA0"/>
    <w:rsid w:val="00152B5A"/>
    <w:rsid w:val="001B2EA4"/>
    <w:rsid w:val="001B42B8"/>
    <w:rsid w:val="00203DD1"/>
    <w:rsid w:val="00273034"/>
    <w:rsid w:val="002B4EC7"/>
    <w:rsid w:val="002D0F5C"/>
    <w:rsid w:val="002E57DC"/>
    <w:rsid w:val="00304D08"/>
    <w:rsid w:val="003374CE"/>
    <w:rsid w:val="0036749F"/>
    <w:rsid w:val="003D2829"/>
    <w:rsid w:val="003D6A90"/>
    <w:rsid w:val="00430B8C"/>
    <w:rsid w:val="004869FA"/>
    <w:rsid w:val="0049262D"/>
    <w:rsid w:val="004A69E6"/>
    <w:rsid w:val="00535CB8"/>
    <w:rsid w:val="0054006C"/>
    <w:rsid w:val="00562694"/>
    <w:rsid w:val="005655E5"/>
    <w:rsid w:val="0058331D"/>
    <w:rsid w:val="005C4239"/>
    <w:rsid w:val="005E6271"/>
    <w:rsid w:val="005F7A46"/>
    <w:rsid w:val="00607E18"/>
    <w:rsid w:val="006147B0"/>
    <w:rsid w:val="00654B69"/>
    <w:rsid w:val="0066730F"/>
    <w:rsid w:val="00683503"/>
    <w:rsid w:val="00687431"/>
    <w:rsid w:val="00717F56"/>
    <w:rsid w:val="0072252D"/>
    <w:rsid w:val="0075103E"/>
    <w:rsid w:val="0077492D"/>
    <w:rsid w:val="007A0AF2"/>
    <w:rsid w:val="007E7AB5"/>
    <w:rsid w:val="00826917"/>
    <w:rsid w:val="00830783"/>
    <w:rsid w:val="008444FE"/>
    <w:rsid w:val="008733ED"/>
    <w:rsid w:val="008E5D73"/>
    <w:rsid w:val="00923E5F"/>
    <w:rsid w:val="0095065C"/>
    <w:rsid w:val="00951F57"/>
    <w:rsid w:val="00956209"/>
    <w:rsid w:val="009836DA"/>
    <w:rsid w:val="00990D1C"/>
    <w:rsid w:val="009A4223"/>
    <w:rsid w:val="009A56FB"/>
    <w:rsid w:val="009C4080"/>
    <w:rsid w:val="00A00A5C"/>
    <w:rsid w:val="00A00C1C"/>
    <w:rsid w:val="00A07178"/>
    <w:rsid w:val="00A22B0A"/>
    <w:rsid w:val="00A2487E"/>
    <w:rsid w:val="00A506B0"/>
    <w:rsid w:val="00A51101"/>
    <w:rsid w:val="00A54DA1"/>
    <w:rsid w:val="00A76A2F"/>
    <w:rsid w:val="00A85FC3"/>
    <w:rsid w:val="00A90181"/>
    <w:rsid w:val="00A91999"/>
    <w:rsid w:val="00AF1321"/>
    <w:rsid w:val="00B04EDB"/>
    <w:rsid w:val="00B30C43"/>
    <w:rsid w:val="00B40777"/>
    <w:rsid w:val="00BB4A77"/>
    <w:rsid w:val="00BC7589"/>
    <w:rsid w:val="00BD3924"/>
    <w:rsid w:val="00C52F9D"/>
    <w:rsid w:val="00CE7ECA"/>
    <w:rsid w:val="00D14016"/>
    <w:rsid w:val="00D51681"/>
    <w:rsid w:val="00DA128F"/>
    <w:rsid w:val="00DB4A50"/>
    <w:rsid w:val="00E03FAE"/>
    <w:rsid w:val="00E12E0F"/>
    <w:rsid w:val="00E3419A"/>
    <w:rsid w:val="00E346AA"/>
    <w:rsid w:val="00E63706"/>
    <w:rsid w:val="00E72599"/>
    <w:rsid w:val="00E87484"/>
    <w:rsid w:val="00EE0047"/>
    <w:rsid w:val="00EE55E7"/>
    <w:rsid w:val="00EF6863"/>
    <w:rsid w:val="00F35F28"/>
    <w:rsid w:val="00F41448"/>
    <w:rsid w:val="00F635C2"/>
    <w:rsid w:val="00F636A0"/>
    <w:rsid w:val="00F82DBF"/>
    <w:rsid w:val="00FC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A46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22B0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C1C02" w:themeColor="accent1" w:themeShade="BF"/>
      <w:sz w:val="5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74CE"/>
    <w:pPr>
      <w:keepNext/>
      <w:keepLines/>
      <w:spacing w:before="360" w:after="120"/>
      <w:jc w:val="center"/>
      <w:outlineLvl w:val="1"/>
    </w:pPr>
    <w:rPr>
      <w:rFonts w:asciiTheme="majorHAnsi" w:eastAsiaTheme="majorEastAsia" w:hAnsiTheme="majorHAnsi" w:cstheme="majorBidi"/>
      <w:b/>
      <w:bCs/>
      <w:color w:val="512603" w:themeColor="accent1"/>
      <w:sz w:val="36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74CE"/>
    <w:pPr>
      <w:keepNext/>
      <w:keepLines/>
      <w:jc w:val="center"/>
      <w:outlineLvl w:val="2"/>
    </w:pPr>
    <w:rPr>
      <w:rFonts w:asciiTheme="majorHAnsi" w:eastAsiaTheme="majorEastAsia" w:hAnsiTheme="majorHAnsi" w:cstheme="majorBidi"/>
      <w:b/>
      <w:bCs/>
      <w:color w:val="512603" w:themeColor="accen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225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12603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225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81201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unhideWhenUsed/>
    <w:rsid w:val="000D22B8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uiPriority w:val="99"/>
    <w:unhideWhenUsed/>
    <w:rsid w:val="009836DA"/>
    <w:pPr>
      <w:tabs>
        <w:tab w:val="center" w:pos="4680"/>
        <w:tab w:val="right" w:pos="9360"/>
      </w:tabs>
    </w:pPr>
    <w:rPr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0D22B8"/>
  </w:style>
  <w:style w:type="character" w:customStyle="1" w:styleId="Heading1Char">
    <w:name w:val="Heading 1 Char"/>
    <w:basedOn w:val="DefaultParagraphFont"/>
    <w:link w:val="Heading1"/>
    <w:uiPriority w:val="9"/>
    <w:rsid w:val="00A22B0A"/>
    <w:rPr>
      <w:rFonts w:asciiTheme="majorHAnsi" w:eastAsiaTheme="majorEastAsia" w:hAnsiTheme="majorHAnsi" w:cstheme="majorBidi"/>
      <w:b/>
      <w:bCs/>
      <w:color w:val="3C1C02" w:themeColor="accent1" w:themeShade="BF"/>
      <w:sz w:val="5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374CE"/>
    <w:rPr>
      <w:rFonts w:asciiTheme="majorHAnsi" w:eastAsiaTheme="majorEastAsia" w:hAnsiTheme="majorHAnsi" w:cstheme="majorBidi"/>
      <w:b/>
      <w:bCs/>
      <w:color w:val="512603" w:themeColor="accent1"/>
      <w:sz w:val="36"/>
      <w:szCs w:val="26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2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2B8"/>
    <w:rPr>
      <w:rFonts w:eastAsia="Batang" w:cstheme="minorBidi"/>
      <w:lang w:eastAsia="ko-KR"/>
    </w:rPr>
  </w:style>
  <w:style w:type="character" w:styleId="CommentReference">
    <w:name w:val="annotation reference"/>
    <w:basedOn w:val="DefaultParagraphFont"/>
    <w:uiPriority w:val="99"/>
    <w:semiHidden/>
    <w:unhideWhenUsed/>
    <w:rsid w:val="000D22B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2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2B8"/>
    <w:rPr>
      <w:rFonts w:eastAsia="Batang" w:cstheme="minorBidi"/>
      <w:b/>
      <w:bCs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2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2B8"/>
    <w:rPr>
      <w:rFonts w:ascii="Tahoma" w:eastAsia="Batang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qFormat/>
    <w:rsid w:val="000D22B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374CE"/>
    <w:rPr>
      <w:rFonts w:asciiTheme="majorHAnsi" w:eastAsiaTheme="majorEastAsia" w:hAnsiTheme="majorHAnsi" w:cstheme="majorBidi"/>
      <w:b/>
      <w:bCs/>
      <w:color w:val="512603" w:themeColor="accent1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72252D"/>
    <w:rPr>
      <w:rFonts w:asciiTheme="majorHAnsi" w:eastAsiaTheme="majorEastAsia" w:hAnsiTheme="majorHAnsi" w:cstheme="majorBidi"/>
      <w:b/>
      <w:bCs/>
      <w:i/>
      <w:iCs/>
      <w:color w:val="512603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2252D"/>
    <w:rPr>
      <w:rFonts w:asciiTheme="majorHAnsi" w:eastAsiaTheme="majorEastAsia" w:hAnsiTheme="majorHAnsi" w:cstheme="majorBidi"/>
      <w:color w:val="281201" w:themeColor="accent1" w:themeShade="7F"/>
    </w:rPr>
  </w:style>
  <w:style w:type="paragraph" w:styleId="NormalWeb">
    <w:name w:val="Normal (Web)"/>
    <w:basedOn w:val="Normal"/>
    <w:uiPriority w:val="99"/>
    <w:semiHidden/>
    <w:unhideWhenUsed/>
    <w:rsid w:val="00A22B0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203DD1"/>
    <w:pPr>
      <w:spacing w:before="240" w:after="120"/>
    </w:pPr>
    <w:rPr>
      <w:b/>
      <w:bCs/>
      <w:color w:val="512603" w:themeColor="accent1"/>
      <w:sz w:val="28"/>
      <w:szCs w:val="18"/>
    </w:rPr>
  </w:style>
  <w:style w:type="paragraph" w:customStyle="1" w:styleId="Source">
    <w:name w:val="Source"/>
    <w:basedOn w:val="Normal"/>
    <w:link w:val="SourceChar"/>
    <w:qFormat/>
    <w:rsid w:val="00A91999"/>
    <w:pPr>
      <w:spacing w:before="60"/>
    </w:pPr>
  </w:style>
  <w:style w:type="paragraph" w:customStyle="1" w:styleId="Graph">
    <w:name w:val="Graph"/>
    <w:basedOn w:val="Normal"/>
    <w:link w:val="GraphChar"/>
    <w:qFormat/>
    <w:rsid w:val="0054006C"/>
  </w:style>
  <w:style w:type="character" w:customStyle="1" w:styleId="SourceChar">
    <w:name w:val="Source Char"/>
    <w:basedOn w:val="DefaultParagraphFont"/>
    <w:link w:val="Source"/>
    <w:rsid w:val="00A91999"/>
  </w:style>
  <w:style w:type="character" w:customStyle="1" w:styleId="GraphChar">
    <w:name w:val="Graph Char"/>
    <w:basedOn w:val="DefaultParagraphFont"/>
    <w:link w:val="Graph"/>
    <w:rsid w:val="0054006C"/>
  </w:style>
  <w:style w:type="paragraph" w:customStyle="1" w:styleId="MainText">
    <w:name w:val="Main Text"/>
    <w:basedOn w:val="Normal"/>
    <w:link w:val="MainTextChar"/>
    <w:qFormat/>
    <w:rsid w:val="005F7A46"/>
    <w:pPr>
      <w:spacing w:before="240"/>
      <w:contextualSpacing/>
    </w:pPr>
    <w:rPr>
      <w:sz w:val="28"/>
    </w:rPr>
  </w:style>
  <w:style w:type="paragraph" w:customStyle="1" w:styleId="MainTextbullets">
    <w:name w:val="Main Text bullets"/>
    <w:basedOn w:val="MainText"/>
    <w:link w:val="MainTextbulletsChar"/>
    <w:qFormat/>
    <w:rsid w:val="005F7A46"/>
    <w:pPr>
      <w:numPr>
        <w:numId w:val="1"/>
      </w:numPr>
      <w:ind w:left="216" w:hanging="216"/>
    </w:pPr>
  </w:style>
  <w:style w:type="character" w:customStyle="1" w:styleId="MainTextbulletsChar">
    <w:name w:val="Main Text bullets Char"/>
    <w:basedOn w:val="DefaultParagraphFont"/>
    <w:link w:val="MainTextbullets"/>
    <w:rsid w:val="005F7A46"/>
    <w:rPr>
      <w:sz w:val="28"/>
    </w:rPr>
  </w:style>
  <w:style w:type="character" w:customStyle="1" w:styleId="MainTextChar">
    <w:name w:val="Main Text Char"/>
    <w:basedOn w:val="DefaultParagraphFont"/>
    <w:link w:val="MainText"/>
    <w:rsid w:val="005F7A46"/>
    <w:rPr>
      <w:sz w:val="28"/>
    </w:rPr>
  </w:style>
  <w:style w:type="table" w:styleId="TableGrid">
    <w:name w:val="Table Grid"/>
    <w:basedOn w:val="TableNormal"/>
    <w:uiPriority w:val="59"/>
    <w:rsid w:val="008E5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A46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22B0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C1C02" w:themeColor="accent1" w:themeShade="BF"/>
      <w:sz w:val="5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74CE"/>
    <w:pPr>
      <w:keepNext/>
      <w:keepLines/>
      <w:spacing w:before="360" w:after="120"/>
      <w:jc w:val="center"/>
      <w:outlineLvl w:val="1"/>
    </w:pPr>
    <w:rPr>
      <w:rFonts w:asciiTheme="majorHAnsi" w:eastAsiaTheme="majorEastAsia" w:hAnsiTheme="majorHAnsi" w:cstheme="majorBidi"/>
      <w:b/>
      <w:bCs/>
      <w:color w:val="512603" w:themeColor="accent1"/>
      <w:sz w:val="36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74CE"/>
    <w:pPr>
      <w:keepNext/>
      <w:keepLines/>
      <w:jc w:val="center"/>
      <w:outlineLvl w:val="2"/>
    </w:pPr>
    <w:rPr>
      <w:rFonts w:asciiTheme="majorHAnsi" w:eastAsiaTheme="majorEastAsia" w:hAnsiTheme="majorHAnsi" w:cstheme="majorBidi"/>
      <w:b/>
      <w:bCs/>
      <w:color w:val="512603" w:themeColor="accen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225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12603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225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81201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unhideWhenUsed/>
    <w:rsid w:val="000D22B8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uiPriority w:val="99"/>
    <w:unhideWhenUsed/>
    <w:rsid w:val="009836DA"/>
    <w:pPr>
      <w:tabs>
        <w:tab w:val="center" w:pos="4680"/>
        <w:tab w:val="right" w:pos="9360"/>
      </w:tabs>
    </w:pPr>
    <w:rPr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0D22B8"/>
  </w:style>
  <w:style w:type="character" w:customStyle="1" w:styleId="Heading1Char">
    <w:name w:val="Heading 1 Char"/>
    <w:basedOn w:val="DefaultParagraphFont"/>
    <w:link w:val="Heading1"/>
    <w:uiPriority w:val="9"/>
    <w:rsid w:val="00A22B0A"/>
    <w:rPr>
      <w:rFonts w:asciiTheme="majorHAnsi" w:eastAsiaTheme="majorEastAsia" w:hAnsiTheme="majorHAnsi" w:cstheme="majorBidi"/>
      <w:b/>
      <w:bCs/>
      <w:color w:val="3C1C02" w:themeColor="accent1" w:themeShade="BF"/>
      <w:sz w:val="5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374CE"/>
    <w:rPr>
      <w:rFonts w:asciiTheme="majorHAnsi" w:eastAsiaTheme="majorEastAsia" w:hAnsiTheme="majorHAnsi" w:cstheme="majorBidi"/>
      <w:b/>
      <w:bCs/>
      <w:color w:val="512603" w:themeColor="accent1"/>
      <w:sz w:val="36"/>
      <w:szCs w:val="26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2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2B8"/>
    <w:rPr>
      <w:rFonts w:eastAsia="Batang" w:cstheme="minorBidi"/>
      <w:lang w:eastAsia="ko-KR"/>
    </w:rPr>
  </w:style>
  <w:style w:type="character" w:styleId="CommentReference">
    <w:name w:val="annotation reference"/>
    <w:basedOn w:val="DefaultParagraphFont"/>
    <w:uiPriority w:val="99"/>
    <w:semiHidden/>
    <w:unhideWhenUsed/>
    <w:rsid w:val="000D22B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2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2B8"/>
    <w:rPr>
      <w:rFonts w:eastAsia="Batang" w:cstheme="minorBidi"/>
      <w:b/>
      <w:bCs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2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2B8"/>
    <w:rPr>
      <w:rFonts w:ascii="Tahoma" w:eastAsia="Batang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qFormat/>
    <w:rsid w:val="000D22B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374CE"/>
    <w:rPr>
      <w:rFonts w:asciiTheme="majorHAnsi" w:eastAsiaTheme="majorEastAsia" w:hAnsiTheme="majorHAnsi" w:cstheme="majorBidi"/>
      <w:b/>
      <w:bCs/>
      <w:color w:val="512603" w:themeColor="accent1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72252D"/>
    <w:rPr>
      <w:rFonts w:asciiTheme="majorHAnsi" w:eastAsiaTheme="majorEastAsia" w:hAnsiTheme="majorHAnsi" w:cstheme="majorBidi"/>
      <w:b/>
      <w:bCs/>
      <w:i/>
      <w:iCs/>
      <w:color w:val="512603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2252D"/>
    <w:rPr>
      <w:rFonts w:asciiTheme="majorHAnsi" w:eastAsiaTheme="majorEastAsia" w:hAnsiTheme="majorHAnsi" w:cstheme="majorBidi"/>
      <w:color w:val="281201" w:themeColor="accent1" w:themeShade="7F"/>
    </w:rPr>
  </w:style>
  <w:style w:type="paragraph" w:styleId="NormalWeb">
    <w:name w:val="Normal (Web)"/>
    <w:basedOn w:val="Normal"/>
    <w:uiPriority w:val="99"/>
    <w:semiHidden/>
    <w:unhideWhenUsed/>
    <w:rsid w:val="00A22B0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203DD1"/>
    <w:pPr>
      <w:spacing w:before="240" w:after="120"/>
    </w:pPr>
    <w:rPr>
      <w:b/>
      <w:bCs/>
      <w:color w:val="512603" w:themeColor="accent1"/>
      <w:sz w:val="28"/>
      <w:szCs w:val="18"/>
    </w:rPr>
  </w:style>
  <w:style w:type="paragraph" w:customStyle="1" w:styleId="Source">
    <w:name w:val="Source"/>
    <w:basedOn w:val="Normal"/>
    <w:link w:val="SourceChar"/>
    <w:qFormat/>
    <w:rsid w:val="00A91999"/>
    <w:pPr>
      <w:spacing w:before="60"/>
    </w:pPr>
  </w:style>
  <w:style w:type="paragraph" w:customStyle="1" w:styleId="Graph">
    <w:name w:val="Graph"/>
    <w:basedOn w:val="Normal"/>
    <w:link w:val="GraphChar"/>
    <w:qFormat/>
    <w:rsid w:val="0054006C"/>
  </w:style>
  <w:style w:type="character" w:customStyle="1" w:styleId="SourceChar">
    <w:name w:val="Source Char"/>
    <w:basedOn w:val="DefaultParagraphFont"/>
    <w:link w:val="Source"/>
    <w:rsid w:val="00A91999"/>
  </w:style>
  <w:style w:type="character" w:customStyle="1" w:styleId="GraphChar">
    <w:name w:val="Graph Char"/>
    <w:basedOn w:val="DefaultParagraphFont"/>
    <w:link w:val="Graph"/>
    <w:rsid w:val="0054006C"/>
  </w:style>
  <w:style w:type="paragraph" w:customStyle="1" w:styleId="MainText">
    <w:name w:val="Main Text"/>
    <w:basedOn w:val="Normal"/>
    <w:link w:val="MainTextChar"/>
    <w:qFormat/>
    <w:rsid w:val="005F7A46"/>
    <w:pPr>
      <w:spacing w:before="240"/>
      <w:contextualSpacing/>
    </w:pPr>
    <w:rPr>
      <w:sz w:val="28"/>
    </w:rPr>
  </w:style>
  <w:style w:type="paragraph" w:customStyle="1" w:styleId="MainTextbullets">
    <w:name w:val="Main Text bullets"/>
    <w:basedOn w:val="MainText"/>
    <w:link w:val="MainTextbulletsChar"/>
    <w:qFormat/>
    <w:rsid w:val="005F7A46"/>
    <w:pPr>
      <w:numPr>
        <w:numId w:val="1"/>
      </w:numPr>
      <w:ind w:left="216" w:hanging="216"/>
    </w:pPr>
  </w:style>
  <w:style w:type="character" w:customStyle="1" w:styleId="MainTextbulletsChar">
    <w:name w:val="Main Text bullets Char"/>
    <w:basedOn w:val="DefaultParagraphFont"/>
    <w:link w:val="MainTextbullets"/>
    <w:rsid w:val="005F7A46"/>
    <w:rPr>
      <w:sz w:val="28"/>
    </w:rPr>
  </w:style>
  <w:style w:type="character" w:customStyle="1" w:styleId="MainTextChar">
    <w:name w:val="Main Text Char"/>
    <w:basedOn w:val="DefaultParagraphFont"/>
    <w:link w:val="MainText"/>
    <w:rsid w:val="005F7A46"/>
    <w:rPr>
      <w:sz w:val="28"/>
    </w:rPr>
  </w:style>
  <w:style w:type="table" w:styleId="TableGrid">
    <w:name w:val="Table Grid"/>
    <w:basedOn w:val="TableNormal"/>
    <w:uiPriority w:val="59"/>
    <w:rsid w:val="008E5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1123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35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33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995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080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76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40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4694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126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769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48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599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6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44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297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42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40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89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365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2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575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58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31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58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83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59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7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CPHDEpi">
  <a:themeElements>
    <a:clrScheme name="MCPHDEpi">
      <a:dk1>
        <a:sysClr val="windowText" lastClr="000000"/>
      </a:dk1>
      <a:lt1>
        <a:sysClr val="window" lastClr="FFFFFF"/>
      </a:lt1>
      <a:dk2>
        <a:srgbClr val="D2533C"/>
      </a:dk2>
      <a:lt2>
        <a:srgbClr val="F3F2DC"/>
      </a:lt2>
      <a:accent1>
        <a:srgbClr val="512603"/>
      </a:accent1>
      <a:accent2>
        <a:srgbClr val="B15407"/>
      </a:accent2>
      <a:accent3>
        <a:srgbClr val="F3740B"/>
      </a:accent3>
      <a:accent4>
        <a:srgbClr val="F8B47C"/>
      </a:accent4>
      <a:accent5>
        <a:srgbClr val="FCDDC4"/>
      </a:accent5>
      <a:accent6>
        <a:srgbClr val="FFFFFF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64457-14D0-4FCA-9A9E-2698F1846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and Hosptial Corporation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Gibson</dc:creator>
  <cp:lastModifiedBy>Andrea Bochenek</cp:lastModifiedBy>
  <cp:revision>16</cp:revision>
  <dcterms:created xsi:type="dcterms:W3CDTF">2018-10-22T05:10:00Z</dcterms:created>
  <dcterms:modified xsi:type="dcterms:W3CDTF">2019-06-20T19:02:00Z</dcterms:modified>
</cp:coreProperties>
</file>